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EE" w:rsidRDefault="001508EE" w:rsidP="001508EE">
      <w:pPr>
        <w:pBdr>
          <w:bottom w:val="single" w:sz="12" w:space="1" w:color="auto"/>
        </w:pBdr>
        <w:jc w:val="center"/>
        <w:rPr>
          <w:rFonts w:ascii="Cambria" w:eastAsia="Times New Roman" w:hAnsi="Cambria" w:cs="Calibri"/>
          <w:color w:val="000000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-57150</wp:posOffset>
            </wp:positionV>
            <wp:extent cx="647700" cy="7524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200025</wp:posOffset>
            </wp:positionV>
            <wp:extent cx="821055" cy="619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 w:cs="Calibri"/>
          <w:b/>
          <w:bCs/>
          <w:color w:val="00B050"/>
          <w:sz w:val="36"/>
        </w:rPr>
        <w:t>SITAM</w:t>
      </w:r>
      <w:r>
        <w:rPr>
          <w:rFonts w:ascii="Cambria" w:eastAsia="Times New Roman" w:hAnsi="Cambria" w:cs="Calibri"/>
          <w:color w:val="000000"/>
        </w:rPr>
        <w:br/>
      </w:r>
      <w:r>
        <w:rPr>
          <w:rFonts w:ascii="Cambria" w:eastAsia="Times New Roman" w:hAnsi="Cambria" w:cs="Calibri"/>
          <w:b/>
          <w:bCs/>
          <w:color w:val="C00000"/>
          <w:sz w:val="28"/>
        </w:rPr>
        <w:t>SATYA INSTITUTE OF TECHNOLOGY AND MANAGEMENT</w:t>
      </w:r>
      <w:r>
        <w:rPr>
          <w:rFonts w:ascii="Cambria" w:eastAsia="Times New Roman" w:hAnsi="Cambria" w:cs="Calibri"/>
          <w:color w:val="000000"/>
        </w:rPr>
        <w:br/>
      </w:r>
      <w:proofErr w:type="spellStart"/>
      <w:r>
        <w:rPr>
          <w:rFonts w:ascii="Cambria" w:eastAsia="Times New Roman" w:hAnsi="Cambria" w:cs="Calibri"/>
          <w:color w:val="000000"/>
        </w:rPr>
        <w:t>Gajularega</w:t>
      </w:r>
      <w:proofErr w:type="spellEnd"/>
      <w:r>
        <w:rPr>
          <w:rFonts w:ascii="Cambria" w:eastAsia="Times New Roman" w:hAnsi="Cambria" w:cs="Calibri"/>
          <w:color w:val="000000"/>
        </w:rPr>
        <w:t xml:space="preserve">, </w:t>
      </w:r>
      <w:proofErr w:type="spellStart"/>
      <w:r>
        <w:rPr>
          <w:rFonts w:ascii="Cambria" w:eastAsia="Times New Roman" w:hAnsi="Cambria" w:cs="Calibri"/>
          <w:color w:val="000000"/>
        </w:rPr>
        <w:t>Vizianagaram</w:t>
      </w:r>
      <w:proofErr w:type="spellEnd"/>
      <w:r>
        <w:rPr>
          <w:rFonts w:ascii="Cambria" w:eastAsia="Times New Roman" w:hAnsi="Cambria" w:cs="Calibri"/>
          <w:color w:val="000000"/>
        </w:rPr>
        <w:t>, Andhra Pradesh, India-535002.</w:t>
      </w:r>
      <w:r>
        <w:rPr>
          <w:rFonts w:ascii="Cambria" w:eastAsia="Times New Roman" w:hAnsi="Cambria" w:cs="Calibri"/>
          <w:color w:val="000000"/>
        </w:rPr>
        <w:br/>
      </w:r>
      <w:r>
        <w:rPr>
          <w:rFonts w:ascii="Cambria" w:eastAsia="Times New Roman" w:hAnsi="Cambria" w:cs="Calibri"/>
          <w:b/>
          <w:bCs/>
          <w:color w:val="000000"/>
        </w:rPr>
        <w:t>Accredited by "NAAC"</w:t>
      </w:r>
      <w:r>
        <w:rPr>
          <w:rFonts w:ascii="Cambria" w:eastAsia="Times New Roman" w:hAnsi="Cambria" w:cs="Calibri"/>
          <w:color w:val="000000"/>
        </w:rPr>
        <w:br/>
        <w:t>Approved by AICTE and Affiliated to JNTUK, KAKINADA</w:t>
      </w:r>
      <w:r>
        <w:rPr>
          <w:rFonts w:ascii="Cambria" w:eastAsia="Times New Roman" w:hAnsi="Cambria" w:cs="Calibri"/>
          <w:color w:val="000000"/>
        </w:rPr>
        <w:br/>
        <w:t xml:space="preserve">Email: sitam@sitam.co.in, </w:t>
      </w:r>
      <w:proofErr w:type="spellStart"/>
      <w:r>
        <w:rPr>
          <w:rFonts w:ascii="Cambria" w:eastAsia="Times New Roman" w:hAnsi="Cambria" w:cs="Calibri"/>
          <w:color w:val="000000"/>
        </w:rPr>
        <w:t>Website</w:t>
      </w:r>
      <w:proofErr w:type="gramStart"/>
      <w:r>
        <w:rPr>
          <w:rFonts w:ascii="Cambria" w:eastAsia="Times New Roman" w:hAnsi="Cambria" w:cs="Calibri"/>
          <w:color w:val="000000"/>
        </w:rPr>
        <w:t>:www.sitam.co.in</w:t>
      </w:r>
      <w:proofErr w:type="spellEnd"/>
      <w:proofErr w:type="gramEnd"/>
      <w:r>
        <w:rPr>
          <w:rFonts w:ascii="Cambria" w:eastAsia="Times New Roman" w:hAnsi="Cambria" w:cs="Calibri"/>
          <w:color w:val="000000"/>
        </w:rPr>
        <w:br/>
        <w:t>Telephone No:9676788811, 8978812341/2, Land Line: 08922-234775</w:t>
      </w:r>
    </w:p>
    <w:p w:rsidR="00C46912" w:rsidRDefault="001B7D6D" w:rsidP="000C6CF5">
      <w:pPr>
        <w:tabs>
          <w:tab w:val="left" w:pos="99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</w:rPr>
        <w:tab/>
      </w:r>
      <w:r w:rsidRPr="00B9672E">
        <w:rPr>
          <w:rFonts w:ascii="Times New Roman" w:hAnsi="Times New Roman" w:cs="Times New Roman"/>
          <w:b/>
          <w:sz w:val="28"/>
          <w:szCs w:val="28"/>
          <w:u w:val="single"/>
        </w:rPr>
        <w:t>Criteria 4.3</w:t>
      </w:r>
      <w:r w:rsidR="00721D05" w:rsidRPr="00B9672E">
        <w:rPr>
          <w:rFonts w:ascii="Times New Roman" w:hAnsi="Times New Roman" w:cs="Times New Roman"/>
          <w:b/>
          <w:sz w:val="28"/>
          <w:szCs w:val="28"/>
          <w:u w:val="single"/>
        </w:rPr>
        <w:t xml:space="preserve">.3 </w:t>
      </w:r>
      <w:r w:rsidR="000C6CF5" w:rsidRPr="00B9672E">
        <w:rPr>
          <w:rFonts w:ascii="Times New Roman" w:hAnsi="Times New Roman" w:cs="Times New Roman"/>
          <w:b/>
          <w:sz w:val="28"/>
          <w:szCs w:val="28"/>
          <w:u w:val="single"/>
        </w:rPr>
        <w:t>Bandwidth of internet connection in the Institution</w:t>
      </w:r>
    </w:p>
    <w:p w:rsidR="00B9672E" w:rsidRPr="00B9672E" w:rsidRDefault="00B9672E" w:rsidP="000C6CF5">
      <w:pPr>
        <w:tabs>
          <w:tab w:val="left" w:pos="99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7D89" w:rsidRPr="00C46912" w:rsidRDefault="00C46912" w:rsidP="000C6CF5">
      <w:pPr>
        <w:tabs>
          <w:tab w:val="left" w:pos="9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D-</w:t>
      </w:r>
      <w:proofErr w:type="spellStart"/>
      <w:r w:rsidR="001508EE">
        <w:rPr>
          <w:rFonts w:ascii="Times New Roman" w:hAnsi="Times New Roman" w:cs="Times New Roman"/>
          <w:b/>
          <w:sz w:val="28"/>
          <w:szCs w:val="28"/>
        </w:rPr>
        <w:t>Vois</w:t>
      </w:r>
      <w:proofErr w:type="spellEnd"/>
      <w:r w:rsidR="001508EE">
        <w:rPr>
          <w:rFonts w:ascii="Times New Roman" w:hAnsi="Times New Roman" w:cs="Times New Roman"/>
          <w:b/>
          <w:sz w:val="28"/>
          <w:szCs w:val="28"/>
        </w:rPr>
        <w:t xml:space="preserve"> communication</w:t>
      </w:r>
      <w:r w:rsidR="00323E2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Pvt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ltd providing Internet Bandwidth </w:t>
      </w:r>
      <w:r w:rsidR="002B3ADF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f 155Mbps to </w:t>
      </w:r>
      <w:r w:rsidR="002B3ADF">
        <w:rPr>
          <w:rFonts w:ascii="Times New Roman" w:hAnsi="Times New Roman" w:cs="Times New Roman"/>
          <w:b/>
          <w:sz w:val="28"/>
          <w:szCs w:val="28"/>
        </w:rPr>
        <w:t>Satya Institute of Technology and Management, the details of internet bandwidth are described below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21D05" w:rsidRPr="00C46912">
        <w:rPr>
          <w:rFonts w:ascii="Times New Roman" w:hAnsi="Times New Roman" w:cs="Times New Roman"/>
          <w:b/>
          <w:sz w:val="28"/>
          <w:szCs w:val="28"/>
        </w:rPr>
        <w:tab/>
      </w:r>
    </w:p>
    <w:p w:rsidR="001508EE" w:rsidRDefault="00267464" w:rsidP="001508EE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 w:rsidRPr="00B9672E">
        <w:rPr>
          <w:rFonts w:ascii="Times New Roman" w:hAnsi="Times New Roman" w:cs="Times New Roman"/>
          <w:sz w:val="28"/>
          <w:szCs w:val="28"/>
        </w:rPr>
        <w:t>To</w:t>
      </w:r>
      <w:r w:rsidR="00084EDE" w:rsidRPr="00B9672E">
        <w:rPr>
          <w:rFonts w:ascii="Times New Roman" w:hAnsi="Times New Roman" w:cs="Times New Roman"/>
          <w:sz w:val="28"/>
          <w:szCs w:val="28"/>
        </w:rPr>
        <w:t>tal Bandwidth avail</w:t>
      </w:r>
      <w:r w:rsidRPr="00B9672E">
        <w:rPr>
          <w:rFonts w:ascii="Times New Roman" w:hAnsi="Times New Roman" w:cs="Times New Roman"/>
          <w:sz w:val="28"/>
          <w:szCs w:val="28"/>
        </w:rPr>
        <w:t>able in Institution =155Mbps (≥ 50Mbps)</w:t>
      </w:r>
    </w:p>
    <w:p w:rsidR="00C46912" w:rsidRPr="001508EE" w:rsidRDefault="00C46912" w:rsidP="001508EE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 w:rsidRPr="001508EE">
        <w:rPr>
          <w:rFonts w:ascii="Times New Roman" w:hAnsi="Times New Roman" w:cs="Times New Roman"/>
          <w:sz w:val="28"/>
          <w:szCs w:val="28"/>
        </w:rPr>
        <w:t>Dedicated Bandwidth to EXAM CELL =20Mbps</w:t>
      </w:r>
      <w:r w:rsidRPr="001508EE">
        <w:rPr>
          <w:rFonts w:ascii="Times New Roman" w:hAnsi="Times New Roman" w:cs="Times New Roman"/>
        </w:rPr>
        <w:t>.</w:t>
      </w:r>
    </w:p>
    <w:p w:rsidR="00C46912" w:rsidRPr="001508EE" w:rsidRDefault="005946F4" w:rsidP="001508EE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 w:rsidRPr="001508EE">
        <w:rPr>
          <w:rFonts w:ascii="Times New Roman" w:hAnsi="Times New Roman" w:cs="Times New Roman"/>
          <w:sz w:val="28"/>
          <w:szCs w:val="28"/>
        </w:rPr>
        <w:t xml:space="preserve">Bandwidth split to Digital </w:t>
      </w:r>
      <w:r w:rsidR="001508EE" w:rsidRPr="001508EE">
        <w:rPr>
          <w:rFonts w:ascii="Times New Roman" w:hAnsi="Times New Roman" w:cs="Times New Roman"/>
          <w:sz w:val="28"/>
          <w:szCs w:val="28"/>
        </w:rPr>
        <w:t>library =</w:t>
      </w:r>
      <w:r w:rsidRPr="001508EE">
        <w:rPr>
          <w:rFonts w:ascii="Times New Roman" w:hAnsi="Times New Roman" w:cs="Times New Roman"/>
          <w:sz w:val="28"/>
          <w:szCs w:val="28"/>
        </w:rPr>
        <w:t xml:space="preserve"> 20Mbps.</w:t>
      </w:r>
    </w:p>
    <w:p w:rsidR="005946F4" w:rsidRPr="001508EE" w:rsidRDefault="005946F4" w:rsidP="001508EE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 w:rsidRPr="001508EE">
        <w:rPr>
          <w:rFonts w:ascii="Times New Roman" w:hAnsi="Times New Roman" w:cs="Times New Roman"/>
          <w:sz w:val="28"/>
          <w:szCs w:val="28"/>
        </w:rPr>
        <w:t xml:space="preserve">Bandwidth split to Administrative office =10Mbps and </w:t>
      </w:r>
    </w:p>
    <w:p w:rsidR="005946F4" w:rsidRPr="001508EE" w:rsidRDefault="005946F4" w:rsidP="001508EE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Times New Roman" w:hAnsi="Times New Roman" w:cs="Times New Roman"/>
          <w:b/>
          <w:sz w:val="28"/>
          <w:szCs w:val="28"/>
        </w:rPr>
      </w:pPr>
      <w:r w:rsidRPr="001508EE">
        <w:rPr>
          <w:rFonts w:ascii="Times New Roman" w:hAnsi="Times New Roman" w:cs="Times New Roman"/>
          <w:sz w:val="28"/>
          <w:szCs w:val="28"/>
        </w:rPr>
        <w:t>Remaining is used by departments and labs</w:t>
      </w:r>
      <w:r w:rsidRPr="001508EE">
        <w:rPr>
          <w:rFonts w:ascii="Times New Roman" w:hAnsi="Times New Roman" w:cs="Times New Roman"/>
          <w:b/>
          <w:sz w:val="28"/>
          <w:szCs w:val="28"/>
        </w:rPr>
        <w:t>.</w:t>
      </w:r>
    </w:p>
    <w:p w:rsidR="00C055F7" w:rsidRDefault="0083727A" w:rsidP="002B3ADF">
      <w:pPr>
        <w:tabs>
          <w:tab w:val="left" w:pos="990"/>
        </w:tabs>
        <w:rPr>
          <w:rFonts w:ascii="Times New Roman" w:hAnsi="Times New Roman" w:cs="Times New Roman"/>
          <w:b/>
        </w:rPr>
      </w:pP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ab/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C055F7" w:rsidTr="001508EE">
        <w:tc>
          <w:tcPr>
            <w:tcW w:w="5954" w:type="dxa"/>
          </w:tcPr>
          <w:p w:rsidR="00C055F7" w:rsidRPr="001508EE" w:rsidRDefault="00C055F7" w:rsidP="002B3ADF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8EE">
              <w:rPr>
                <w:rFonts w:ascii="Times New Roman" w:hAnsi="Times New Roman" w:cs="Times New Roman"/>
                <w:b/>
                <w:sz w:val="28"/>
                <w:szCs w:val="28"/>
              </w:rPr>
              <w:t>Number of computers with access to internet</w:t>
            </w:r>
          </w:p>
          <w:p w:rsidR="00C055F7" w:rsidRPr="001508EE" w:rsidRDefault="00C055F7" w:rsidP="002B3ADF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55F7" w:rsidRPr="001508EE" w:rsidRDefault="00C055F7" w:rsidP="002B3ADF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055F7" w:rsidRPr="001508EE" w:rsidRDefault="00C055F7" w:rsidP="002B3ADF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8EE">
              <w:rPr>
                <w:rFonts w:ascii="Times New Roman" w:hAnsi="Times New Roman" w:cs="Times New Roman"/>
                <w:b/>
                <w:sz w:val="28"/>
                <w:szCs w:val="28"/>
              </w:rPr>
              <w:t>Bandwidth of leased line connection</w:t>
            </w:r>
          </w:p>
        </w:tc>
      </w:tr>
      <w:tr w:rsidR="00C055F7" w:rsidTr="001508EE">
        <w:tc>
          <w:tcPr>
            <w:tcW w:w="5954" w:type="dxa"/>
          </w:tcPr>
          <w:p w:rsidR="00C055F7" w:rsidRPr="001508EE" w:rsidRDefault="00C055F7" w:rsidP="002B3ADF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424 No.</w:t>
            </w:r>
          </w:p>
          <w:p w:rsidR="00C055F7" w:rsidRPr="001508EE" w:rsidRDefault="00C055F7" w:rsidP="002B3ADF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055F7" w:rsidRPr="001508EE" w:rsidRDefault="00C055F7" w:rsidP="002B3ADF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155MBPS</w:t>
            </w:r>
          </w:p>
        </w:tc>
      </w:tr>
    </w:tbl>
    <w:p w:rsidR="0083727A" w:rsidRDefault="0083727A" w:rsidP="002B3ADF">
      <w:pPr>
        <w:tabs>
          <w:tab w:val="left" w:pos="990"/>
        </w:tabs>
        <w:rPr>
          <w:rFonts w:ascii="Times New Roman" w:hAnsi="Times New Roman" w:cs="Times New Roman"/>
          <w:b/>
        </w:rPr>
      </w:pPr>
    </w:p>
    <w:p w:rsidR="00277626" w:rsidRDefault="00277626" w:rsidP="002B3ADF">
      <w:pPr>
        <w:tabs>
          <w:tab w:val="left" w:pos="990"/>
        </w:tabs>
        <w:rPr>
          <w:rFonts w:ascii="Times New Roman" w:hAnsi="Times New Roman" w:cs="Times New Roman"/>
          <w:b/>
        </w:rPr>
      </w:pPr>
    </w:p>
    <w:p w:rsidR="00277626" w:rsidRDefault="00277626" w:rsidP="002B3ADF">
      <w:pPr>
        <w:tabs>
          <w:tab w:val="left" w:pos="990"/>
        </w:tabs>
        <w:rPr>
          <w:rFonts w:ascii="Times New Roman" w:hAnsi="Times New Roman" w:cs="Times New Roman"/>
          <w:b/>
        </w:rPr>
      </w:pPr>
    </w:p>
    <w:p w:rsidR="0083727A" w:rsidRDefault="0083727A" w:rsidP="00721D05">
      <w:pPr>
        <w:tabs>
          <w:tab w:val="left" w:pos="990"/>
        </w:tabs>
        <w:rPr>
          <w:rFonts w:ascii="Times New Roman" w:hAnsi="Times New Roman" w:cs="Times New Roman"/>
          <w:b/>
        </w:rPr>
      </w:pPr>
    </w:p>
    <w:p w:rsidR="0034141E" w:rsidRPr="00865127" w:rsidRDefault="0034141E" w:rsidP="00865127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8E2172">
        <w:rPr>
          <w:sz w:val="28"/>
          <w:szCs w:val="28"/>
        </w:rPr>
        <w:lastRenderedPageBreak/>
        <w:t xml:space="preserve"> Internet facilities are available both through Wired and Wi-Fi for easy access of resources. </w:t>
      </w:r>
    </w:p>
    <w:p w:rsidR="0034141E" w:rsidRPr="008E2172" w:rsidRDefault="0034141E" w:rsidP="003414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7365D"/>
          <w:sz w:val="28"/>
          <w:szCs w:val="28"/>
        </w:rPr>
      </w:pPr>
    </w:p>
    <w:p w:rsidR="0034141E" w:rsidRPr="004B12F1" w:rsidRDefault="0034141E" w:rsidP="003414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72">
        <w:rPr>
          <w:rFonts w:ascii="Times New Roman" w:hAnsi="Times New Roman" w:cs="Times New Roman"/>
          <w:color w:val="17365D"/>
          <w:sz w:val="28"/>
          <w:szCs w:val="28"/>
        </w:rPr>
        <w:t xml:space="preserve"> </w:t>
      </w:r>
      <w:r w:rsidRPr="004B12F1">
        <w:rPr>
          <w:rFonts w:ascii="Times New Roman" w:hAnsi="Times New Roman" w:cs="Times New Roman"/>
          <w:sz w:val="28"/>
          <w:szCs w:val="28"/>
        </w:rPr>
        <w:t>Internet service is available in the institution for faculty and</w:t>
      </w:r>
    </w:p>
    <w:p w:rsidR="0034141E" w:rsidRPr="004B12F1" w:rsidRDefault="0034141E" w:rsidP="003414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12F1">
        <w:rPr>
          <w:rFonts w:ascii="Times New Roman" w:hAnsi="Times New Roman" w:cs="Times New Roman"/>
          <w:sz w:val="28"/>
          <w:szCs w:val="28"/>
        </w:rPr>
        <w:t>Stude</w:t>
      </w:r>
      <w:r w:rsidR="00865127" w:rsidRPr="004B12F1">
        <w:rPr>
          <w:rFonts w:ascii="Times New Roman" w:hAnsi="Times New Roman" w:cs="Times New Roman"/>
          <w:sz w:val="28"/>
          <w:szCs w:val="28"/>
        </w:rPr>
        <w:t>nts.</w:t>
      </w:r>
    </w:p>
    <w:p w:rsidR="0034141E" w:rsidRPr="004B12F1" w:rsidRDefault="0034141E" w:rsidP="003414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F1">
        <w:rPr>
          <w:rFonts w:ascii="Times New Roman" w:hAnsi="Times New Roman" w:cs="Times New Roman"/>
          <w:sz w:val="28"/>
          <w:szCs w:val="28"/>
        </w:rPr>
        <w:t xml:space="preserve"> </w:t>
      </w:r>
      <w:proofErr w:type="gramStart"/>
      <w:r w:rsidRPr="004B12F1">
        <w:rPr>
          <w:rFonts w:ascii="Times New Roman" w:hAnsi="Times New Roman" w:cs="Times New Roman"/>
          <w:sz w:val="28"/>
          <w:szCs w:val="28"/>
        </w:rPr>
        <w:t>All</w:t>
      </w:r>
      <w:proofErr w:type="gramEnd"/>
      <w:r w:rsidRPr="004B12F1">
        <w:rPr>
          <w:rFonts w:ascii="Times New Roman" w:hAnsi="Times New Roman" w:cs="Times New Roman"/>
          <w:sz w:val="28"/>
          <w:szCs w:val="28"/>
        </w:rPr>
        <w:t xml:space="preserve"> the computers are available with the internet facility.</w:t>
      </w:r>
    </w:p>
    <w:p w:rsidR="0034141E" w:rsidRPr="004B12F1" w:rsidRDefault="0034141E" w:rsidP="003414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2F1">
        <w:rPr>
          <w:rFonts w:ascii="Times New Roman" w:hAnsi="Times New Roman" w:cs="Times New Roman"/>
          <w:sz w:val="28"/>
          <w:szCs w:val="28"/>
        </w:rPr>
        <w:t> Wi-Fi facility is available in the campus with 10/100 Mbps</w:t>
      </w:r>
    </w:p>
    <w:p w:rsidR="0034141E" w:rsidRPr="004B12F1" w:rsidRDefault="0034141E" w:rsidP="003414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12F1">
        <w:rPr>
          <w:rFonts w:ascii="Times New Roman" w:hAnsi="Times New Roman" w:cs="Times New Roman"/>
          <w:sz w:val="28"/>
          <w:szCs w:val="28"/>
        </w:rPr>
        <w:t>Bandwidth benefiting both the faculty and the students</w:t>
      </w:r>
    </w:p>
    <w:p w:rsidR="0034141E" w:rsidRPr="004B12F1" w:rsidRDefault="0034141E" w:rsidP="0034141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4B12F1">
        <w:rPr>
          <w:color w:val="auto"/>
          <w:sz w:val="28"/>
          <w:szCs w:val="28"/>
        </w:rPr>
        <w:t xml:space="preserve"> Wi-Fi facility </w:t>
      </w:r>
      <w:r w:rsidR="002904EE">
        <w:rPr>
          <w:color w:val="auto"/>
          <w:sz w:val="28"/>
          <w:szCs w:val="28"/>
        </w:rPr>
        <w:t xml:space="preserve">is </w:t>
      </w:r>
      <w:r w:rsidRPr="004B12F1">
        <w:rPr>
          <w:color w:val="auto"/>
          <w:sz w:val="28"/>
          <w:szCs w:val="28"/>
        </w:rPr>
        <w:t>available for hostel</w:t>
      </w:r>
    </w:p>
    <w:p w:rsidR="00107713" w:rsidRPr="004B12F1" w:rsidRDefault="00F5782B" w:rsidP="00036E6B">
      <w:pPr>
        <w:tabs>
          <w:tab w:val="left" w:pos="990"/>
        </w:tabs>
        <w:rPr>
          <w:rFonts w:ascii="Times New Roman" w:hAnsi="Times New Roman" w:cs="Times New Roman"/>
          <w:b/>
        </w:rPr>
      </w:pPr>
      <w:r w:rsidRPr="004B12F1">
        <w:rPr>
          <w:rFonts w:ascii="Times New Roman" w:hAnsi="Times New Roman" w:cs="Times New Roman"/>
          <w:b/>
        </w:rPr>
        <w:tab/>
      </w:r>
    </w:p>
    <w:sectPr w:rsidR="00107713" w:rsidRPr="004B12F1" w:rsidSect="001508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2C2"/>
    <w:multiLevelType w:val="hybridMultilevel"/>
    <w:tmpl w:val="2BA0F53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53DF4D40"/>
    <w:multiLevelType w:val="hybridMultilevel"/>
    <w:tmpl w:val="4F58391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639A68BC"/>
    <w:multiLevelType w:val="hybridMultilevel"/>
    <w:tmpl w:val="40F8CC3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1E7E"/>
    <w:rsid w:val="00036E6B"/>
    <w:rsid w:val="00084EDE"/>
    <w:rsid w:val="000C6CF5"/>
    <w:rsid w:val="00107713"/>
    <w:rsid w:val="00127BC0"/>
    <w:rsid w:val="001508EE"/>
    <w:rsid w:val="001B7D6D"/>
    <w:rsid w:val="00241E7E"/>
    <w:rsid w:val="00267464"/>
    <w:rsid w:val="00277626"/>
    <w:rsid w:val="002904EE"/>
    <w:rsid w:val="002B3ADF"/>
    <w:rsid w:val="00323E27"/>
    <w:rsid w:val="0034141E"/>
    <w:rsid w:val="004B12F1"/>
    <w:rsid w:val="005946F4"/>
    <w:rsid w:val="00645D88"/>
    <w:rsid w:val="006C142C"/>
    <w:rsid w:val="00721D05"/>
    <w:rsid w:val="00737FD3"/>
    <w:rsid w:val="00772223"/>
    <w:rsid w:val="007E1341"/>
    <w:rsid w:val="00827E21"/>
    <w:rsid w:val="0083727A"/>
    <w:rsid w:val="00865127"/>
    <w:rsid w:val="008C3CD8"/>
    <w:rsid w:val="009074DC"/>
    <w:rsid w:val="00994515"/>
    <w:rsid w:val="00AF027F"/>
    <w:rsid w:val="00AF3208"/>
    <w:rsid w:val="00B9672E"/>
    <w:rsid w:val="00BF4F2B"/>
    <w:rsid w:val="00C055F7"/>
    <w:rsid w:val="00C46912"/>
    <w:rsid w:val="00C81F59"/>
    <w:rsid w:val="00D37D89"/>
    <w:rsid w:val="00E06CE2"/>
    <w:rsid w:val="00E7116C"/>
    <w:rsid w:val="00F5782B"/>
    <w:rsid w:val="00FC0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71DF"/>
  <w15:docId w15:val="{84063EE1-8888-44AF-A7B2-E851E22C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E7E"/>
    <w:rPr>
      <w:rFonts w:eastAsiaTheme="minorEastAsia"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rsid w:val="00241E7E"/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qFormat/>
    <w:rsid w:val="00241E7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1E7E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1077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84EDE"/>
    <w:pPr>
      <w:ind w:left="720"/>
      <w:contextualSpacing/>
    </w:pPr>
  </w:style>
  <w:style w:type="paragraph" w:customStyle="1" w:styleId="Default">
    <w:name w:val="Default"/>
    <w:rsid w:val="00341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36E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Allvy</dc:creator>
  <cp:lastModifiedBy>Windows User</cp:lastModifiedBy>
  <cp:revision>14</cp:revision>
  <cp:lastPrinted>2021-12-27T08:42:00Z</cp:lastPrinted>
  <dcterms:created xsi:type="dcterms:W3CDTF">2021-12-18T09:31:00Z</dcterms:created>
  <dcterms:modified xsi:type="dcterms:W3CDTF">2022-12-24T05:50:00Z</dcterms:modified>
</cp:coreProperties>
</file>